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  R O M Â N I A</w:t>
      </w:r>
    </w:p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JUDEȚUL GALAȚI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COMUNA SLOBOZIA CONACHI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Starea civilă                                                    </w:t>
      </w:r>
      <w:r w:rsidR="00062B13">
        <w:rPr>
          <w:rFonts w:ascii="Times New Roman" w:hAnsi="Times New Roman" w:cs="Times New Roman"/>
        </w:rPr>
        <w:t xml:space="preserve">   Nr.382 din 04.09.2019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Pr="00E61D55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U B L I C A Ț I E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2B13">
        <w:rPr>
          <w:rFonts w:ascii="Times New Roman" w:hAnsi="Times New Roman" w:cs="Times New Roman"/>
        </w:rPr>
        <w:t xml:space="preserve">      Astăzi, 04.09</w:t>
      </w:r>
      <w:r w:rsidR="004444CA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, a fost înregistrată declaraț</w:t>
      </w:r>
      <w:r w:rsidR="004444CA">
        <w:rPr>
          <w:rFonts w:ascii="Times New Roman" w:hAnsi="Times New Roman" w:cs="Times New Roman"/>
        </w:rPr>
        <w:t>ia de</w:t>
      </w:r>
      <w:r w:rsidR="00062B13">
        <w:rPr>
          <w:rFonts w:ascii="Times New Roman" w:hAnsi="Times New Roman" w:cs="Times New Roman"/>
        </w:rPr>
        <w:t xml:space="preserve"> căsătorie a </w:t>
      </w:r>
      <w:proofErr w:type="spellStart"/>
      <w:r w:rsidR="00062B13">
        <w:rPr>
          <w:rFonts w:ascii="Times New Roman" w:hAnsi="Times New Roman" w:cs="Times New Roman"/>
        </w:rPr>
        <w:t>d-lui</w:t>
      </w:r>
      <w:proofErr w:type="spellEnd"/>
      <w:r w:rsidR="00062B13">
        <w:rPr>
          <w:rFonts w:ascii="Times New Roman" w:hAnsi="Times New Roman" w:cs="Times New Roman"/>
        </w:rPr>
        <w:t xml:space="preserve"> MANOLACHE IONUȚ  în vârstă de 25 </w:t>
      </w:r>
      <w:r w:rsidR="004444CA">
        <w:rPr>
          <w:rFonts w:ascii="Times New Roman" w:hAnsi="Times New Roman" w:cs="Times New Roman"/>
        </w:rPr>
        <w:t>ani, cu domiciliul în  SLOBOZIA CONACHI,</w:t>
      </w:r>
      <w:r w:rsidR="00062B13">
        <w:rPr>
          <w:rFonts w:ascii="Times New Roman" w:hAnsi="Times New Roman" w:cs="Times New Roman"/>
        </w:rPr>
        <w:t xml:space="preserve"> județul GALAȚI și a d-rei HASANACHE IONELA-NICOLETA , în vârstă de 24</w:t>
      </w:r>
      <w:r>
        <w:rPr>
          <w:rFonts w:ascii="Times New Roman" w:hAnsi="Times New Roman" w:cs="Times New Roman"/>
        </w:rPr>
        <w:t xml:space="preserve"> ani, cu domiciliu</w:t>
      </w:r>
      <w:r w:rsidR="00062B13">
        <w:rPr>
          <w:rFonts w:ascii="Times New Roman" w:hAnsi="Times New Roman" w:cs="Times New Roman"/>
        </w:rPr>
        <w:t>l în TULUCEȘTI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="004444CA">
        <w:rPr>
          <w:rFonts w:ascii="Times New Roman" w:hAnsi="Times New Roman" w:cs="Times New Roman"/>
        </w:rPr>
        <w:t xml:space="preserve"> județul GALAȚI</w:t>
      </w:r>
      <w:r>
        <w:rPr>
          <w:rFonts w:ascii="Times New Roman" w:hAnsi="Times New Roman" w:cs="Times New Roman"/>
        </w:rPr>
        <w:t xml:space="preserve">. 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În temeiul art.285(1) din Codul civil, orice persoană poate face opoziție la căsătorie, dacă există un impediment legal sau dacă alte cerințe ale legii nu sunt îndeplinite.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Opoziția la căsătorie se face numai în scris, cu arătarea dovezilor pe care se întemeiază, în termen de 10 zile de la data afișării publicației.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B61C15" w:rsidRDefault="00246D3E" w:rsidP="00062B13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Ofițer de stare civilă,</w:t>
      </w: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sectPr w:rsidR="0024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5"/>
    <w:rsid w:val="00062B13"/>
    <w:rsid w:val="00246D3E"/>
    <w:rsid w:val="0041179F"/>
    <w:rsid w:val="004444CA"/>
    <w:rsid w:val="00875CF0"/>
    <w:rsid w:val="00960CB0"/>
    <w:rsid w:val="00B61C15"/>
    <w:rsid w:val="00E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252-0843-4BCE-8920-AF33B88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6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2019-09-04T09:14:00Z</dcterms:created>
  <dcterms:modified xsi:type="dcterms:W3CDTF">2019-09-04T09:14:00Z</dcterms:modified>
</cp:coreProperties>
</file>